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E8" w:rsidRDefault="002E674C" w:rsidP="000E13E8">
      <w:pPr>
        <w:spacing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757E7" w:rsidRPr="003E166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41250">
        <w:rPr>
          <w:rFonts w:ascii="Times New Roman" w:hAnsi="Times New Roman" w:cs="Times New Roman"/>
          <w:sz w:val="28"/>
          <w:szCs w:val="28"/>
        </w:rPr>
        <w:t xml:space="preserve">№ </w:t>
      </w:r>
      <w:r w:rsidR="00C757E7" w:rsidRPr="003E1660">
        <w:rPr>
          <w:rFonts w:ascii="Times New Roman" w:hAnsi="Times New Roman" w:cs="Times New Roman"/>
          <w:sz w:val="28"/>
          <w:szCs w:val="28"/>
        </w:rPr>
        <w:t>1</w:t>
      </w:r>
    </w:p>
    <w:p w:rsidR="00C757E7" w:rsidRDefault="00C757E7" w:rsidP="000E13E8">
      <w:pPr>
        <w:spacing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 муниципальной программе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2017 годы»</w:t>
      </w:r>
    </w:p>
    <w:p w:rsidR="00C757E7" w:rsidRPr="007338D4" w:rsidRDefault="007338D4" w:rsidP="007338D4">
      <w:pPr>
        <w:spacing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мая 2015 г.       № 386</w:t>
      </w:r>
      <w:bookmarkStart w:id="0" w:name="_GoBack"/>
      <w:bookmarkEnd w:id="0"/>
    </w:p>
    <w:p w:rsidR="00C757E7" w:rsidRPr="003E1660" w:rsidRDefault="00C757E7" w:rsidP="00741250">
      <w:pPr>
        <w:pStyle w:val="a4"/>
        <w:spacing w:line="240" w:lineRule="exact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741250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 xml:space="preserve">Ресурсное обеспечение </w:t>
      </w:r>
    </w:p>
    <w:p w:rsidR="00C757E7" w:rsidRPr="003E1660" w:rsidRDefault="00C757E7" w:rsidP="00741250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>реализации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2017 годы»</w:t>
      </w:r>
    </w:p>
    <w:p w:rsidR="00C757E7" w:rsidRPr="003E1660" w:rsidRDefault="00C757E7" w:rsidP="00F9390D">
      <w:pPr>
        <w:pStyle w:val="a4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7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81"/>
        <w:gridCol w:w="3545"/>
        <w:gridCol w:w="2551"/>
        <w:gridCol w:w="1701"/>
        <w:gridCol w:w="1559"/>
        <w:gridCol w:w="19"/>
        <w:gridCol w:w="9"/>
        <w:gridCol w:w="1248"/>
        <w:gridCol w:w="28"/>
        <w:gridCol w:w="98"/>
        <w:gridCol w:w="1433"/>
        <w:gridCol w:w="1418"/>
        <w:gridCol w:w="1417"/>
      </w:tblGrid>
      <w:tr w:rsidR="00C757E7" w:rsidRPr="003E1660" w:rsidTr="00934AA6">
        <w:trPr>
          <w:trHeight w:val="173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ресурсного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обеспече</w:t>
            </w:r>
            <w:r w:rsidR="00741250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7229" w:type="dxa"/>
            <w:gridSpan w:val="9"/>
            <w:tcBorders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7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Прогнозируемый  объем финансирования (тыс. рублей)</w:t>
            </w:r>
          </w:p>
        </w:tc>
      </w:tr>
      <w:tr w:rsidR="00C757E7" w:rsidRPr="003E1660" w:rsidTr="00934AA6">
        <w:trPr>
          <w:trHeight w:val="318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C757E7" w:rsidRPr="003E1660" w:rsidTr="00934AA6">
        <w:trPr>
          <w:trHeight w:val="457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934AA6">
        <w:trPr>
          <w:trHeight w:val="296"/>
        </w:trPr>
        <w:tc>
          <w:tcPr>
            <w:tcW w:w="15707" w:type="dxa"/>
            <w:gridSpan w:val="13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Подпрограмма 1. Обеспечение развития сферы культуры, искусства и молодежной политики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дополнит</w:t>
            </w: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="0002618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02618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льных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образовательных программ и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дополнитель</w:t>
            </w:r>
            <w:r w:rsidR="00056B0D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предпрофессиональ</w:t>
            </w:r>
            <w:r w:rsidR="00056B0D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программ в области искусства</w:t>
            </w:r>
          </w:p>
        </w:tc>
        <w:tc>
          <w:tcPr>
            <w:tcW w:w="2551" w:type="dxa"/>
            <w:vMerge w:val="restart"/>
          </w:tcPr>
          <w:p w:rsidR="00C757E7" w:rsidRPr="003E1660" w:rsidRDefault="00A4591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 администрации Шпаковского муниципального района Ставропольского края (далее – отдел культуры)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60801,436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20405,812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60801,436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20405,812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C71C1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94B1B" w:rsidRPr="003E1660" w:rsidTr="00396A67">
        <w:trPr>
          <w:trHeight w:val="296"/>
        </w:trPr>
        <w:tc>
          <w:tcPr>
            <w:tcW w:w="681" w:type="dxa"/>
          </w:tcPr>
          <w:p w:rsidR="00394B1B" w:rsidRPr="003E1660" w:rsidRDefault="00394B1B" w:rsidP="00396A6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молодёжной политики в Шпаковском муниципальном районе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8909,377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3385,259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8909,377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3385,259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C71C1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Реализация методического, информационного,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анали</w:t>
            </w:r>
            <w:r w:rsidR="00E857C4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тического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обеспечения и координация сохранения нематериального куль</w:t>
            </w:r>
            <w:r w:rsidR="00E857C4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турного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наследия культур</w:t>
            </w:r>
            <w:r w:rsidR="00E857C4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но-досуговых учреждений района</w:t>
            </w:r>
          </w:p>
        </w:tc>
        <w:tc>
          <w:tcPr>
            <w:tcW w:w="2551" w:type="dxa"/>
            <w:vMerge w:val="restart"/>
          </w:tcPr>
          <w:p w:rsidR="00C757E7" w:rsidRPr="003E1660" w:rsidRDefault="0053595A" w:rsidP="005359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3698,693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3698,693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394B1B" w:rsidRDefault="00394B1B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94B1B" w:rsidRPr="003E1660" w:rsidRDefault="00394B1B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94B1B" w:rsidRPr="003E1660" w:rsidTr="00396A67">
        <w:trPr>
          <w:trHeight w:val="296"/>
        </w:trPr>
        <w:tc>
          <w:tcPr>
            <w:tcW w:w="681" w:type="dxa"/>
          </w:tcPr>
          <w:p w:rsidR="00394B1B" w:rsidRPr="003E1660" w:rsidRDefault="00394B1B" w:rsidP="00396A6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2910F0">
        <w:trPr>
          <w:trHeight w:val="296"/>
        </w:trPr>
        <w:tc>
          <w:tcPr>
            <w:tcW w:w="6777" w:type="dxa"/>
            <w:gridSpan w:val="3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73409,506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25136,702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757E7" w:rsidRPr="003E1660" w:rsidTr="002910F0">
        <w:trPr>
          <w:trHeight w:val="296"/>
        </w:trPr>
        <w:tc>
          <w:tcPr>
            <w:tcW w:w="6777" w:type="dxa"/>
            <w:gridSpan w:val="3"/>
            <w:vMerge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2910F0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73409,506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25136,702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15707" w:type="dxa"/>
            <w:gridSpan w:val="13"/>
          </w:tcPr>
          <w:p w:rsidR="00D50D48" w:rsidRDefault="00D50D4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Подпрограмма 2. «Сохранение и развитие культуры в Шпаковском муниципальном районе»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культурного обслуживания населения посредством проведения мероприятий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1040,0</w:t>
            </w: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1040,0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17B22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B1B" w:rsidRPr="003E1660" w:rsidRDefault="00C757E7" w:rsidP="00D50D4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94B1B" w:rsidRPr="003E1660" w:rsidTr="00396A67">
        <w:trPr>
          <w:trHeight w:val="296"/>
        </w:trPr>
        <w:tc>
          <w:tcPr>
            <w:tcW w:w="681" w:type="dxa"/>
          </w:tcPr>
          <w:p w:rsidR="00394B1B" w:rsidRPr="003E1660" w:rsidRDefault="00394B1B" w:rsidP="00396A6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9D6D60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Проведение фестивалей, конкурсов, выставок, а также создание новых  постановок и концертных программ в области самодеятельного и профессионального искусства, литературы и народного творчества, участие в региональных, краевых и международных конкурсах и фестивалях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D6D60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D6D60" w:rsidRPr="003E1660" w:rsidTr="009D6D60">
        <w:trPr>
          <w:trHeight w:val="2"/>
        </w:trPr>
        <w:tc>
          <w:tcPr>
            <w:tcW w:w="681" w:type="dxa"/>
            <w:vMerge/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краевой </w:t>
            </w: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D6D60" w:rsidRPr="003E1660" w:rsidTr="009D6D60">
        <w:trPr>
          <w:trHeight w:val="225"/>
        </w:trPr>
        <w:tc>
          <w:tcPr>
            <w:tcW w:w="681" w:type="dxa"/>
            <w:vMerge/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6D60" w:rsidRPr="003E1660" w:rsidTr="009D6D60">
        <w:trPr>
          <w:trHeight w:val="463"/>
        </w:trPr>
        <w:tc>
          <w:tcPr>
            <w:tcW w:w="681" w:type="dxa"/>
            <w:vMerge/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9D6D60" w:rsidRPr="003E1660" w:rsidRDefault="009D6D6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7E7" w:rsidRPr="003E1660" w:rsidTr="009D6D60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D6D60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D6D60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17B22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Организация и проведение мастер-классов (курсов повышения квалификации)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17B22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94B1B" w:rsidRPr="003E1660" w:rsidTr="00396A67">
        <w:trPr>
          <w:trHeight w:val="296"/>
        </w:trPr>
        <w:tc>
          <w:tcPr>
            <w:tcW w:w="681" w:type="dxa"/>
          </w:tcPr>
          <w:p w:rsidR="00394B1B" w:rsidRPr="003E1660" w:rsidRDefault="00394B1B" w:rsidP="00396A6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сферы культуры в соответствии с современными требованиями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394B1B" w:rsidRPr="003E1660" w:rsidRDefault="00394B1B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45" w:type="dxa"/>
            <w:vMerge w:val="restart"/>
          </w:tcPr>
          <w:p w:rsidR="00C757E7" w:rsidRPr="003E1660" w:rsidRDefault="00246ABB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и о</w:t>
            </w:r>
            <w:r w:rsidR="00C757E7" w:rsidRPr="003E1660">
              <w:rPr>
                <w:rFonts w:ascii="Times New Roman" w:hAnsi="Times New Roman"/>
                <w:sz w:val="28"/>
                <w:szCs w:val="28"/>
              </w:rPr>
              <w:t>снащение музыкальными инструментами и сопутствующим оборудованием учреждений дополнительного образования детей Шпаковского муниципального района, для эффективного предоставления услуг музыкального образования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460,0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460,0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394B1B" w:rsidRPr="003E1660" w:rsidRDefault="00394B1B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94B1B" w:rsidRPr="003E1660" w:rsidTr="00396A67">
        <w:trPr>
          <w:trHeight w:val="296"/>
        </w:trPr>
        <w:tc>
          <w:tcPr>
            <w:tcW w:w="681" w:type="dxa"/>
          </w:tcPr>
          <w:p w:rsidR="00394B1B" w:rsidRPr="003E1660" w:rsidRDefault="00394B1B" w:rsidP="00396A6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Обновление материально-технической базы и оснащение сопутствующим оборудованием учреждений дополнительного образования детей Шпаковского муниципального района, для эффективного предоставления услуг художественного образования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17B22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394B1B" w:rsidRPr="003E1660" w:rsidRDefault="00394B1B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муниципальных учреждений культуры, посредством пополнения фонда сценических и развлекательных костюмов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394B1B" w:rsidRPr="003E1660" w:rsidRDefault="00394B1B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94B1B" w:rsidRPr="003E1660" w:rsidTr="00396A67">
        <w:trPr>
          <w:trHeight w:val="296"/>
        </w:trPr>
        <w:tc>
          <w:tcPr>
            <w:tcW w:w="681" w:type="dxa"/>
          </w:tcPr>
          <w:p w:rsidR="00394B1B" w:rsidRPr="003E1660" w:rsidRDefault="00394B1B" w:rsidP="00396A6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45" w:type="dxa"/>
            <w:vMerge w:val="restart"/>
          </w:tcPr>
          <w:p w:rsidR="00C757E7" w:rsidRPr="003E1660" w:rsidRDefault="00246ABB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Развитие и модернизация информационно-библиотечного обслуживания населения Шпаковского района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246AB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246AB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246AB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246AB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17B22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394B1B" w:rsidRPr="003E1660" w:rsidRDefault="00394B1B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246AB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757E7" w:rsidRPr="003E1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Реализация полномочий по библиотечному обслуживанию населения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25776,270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25776,270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  <w:p w:rsidR="00394B1B" w:rsidRPr="003E1660" w:rsidRDefault="00394B1B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94B1B" w:rsidRPr="003E1660" w:rsidTr="00396A67">
        <w:trPr>
          <w:trHeight w:val="296"/>
        </w:trPr>
        <w:tc>
          <w:tcPr>
            <w:tcW w:w="681" w:type="dxa"/>
          </w:tcPr>
          <w:p w:rsidR="00394B1B" w:rsidRPr="003E1660" w:rsidRDefault="00394B1B" w:rsidP="00396A6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4B1B" w:rsidRPr="003E1660" w:rsidRDefault="00394B1B" w:rsidP="00396A6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30041,270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9768,09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30041,270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9768,09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F12D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CB1DD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103450,776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3057,0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34904,792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32744,492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32744,492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103450,776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3057,0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34904,792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32744,492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32744,492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3B2514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CB1DD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CB1DD9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2910F0" w:rsidRDefault="002910F0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57E7" w:rsidRPr="003E1660" w:rsidRDefault="00657A4B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_______________________</w:t>
      </w:r>
      <w:r w:rsidR="008A08F9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757E7" w:rsidRPr="003E1660" w:rsidSect="008A08F9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74C" w:rsidRDefault="002E674C" w:rsidP="00FC5D11">
      <w:pPr>
        <w:spacing w:after="0" w:line="240" w:lineRule="auto"/>
      </w:pPr>
      <w:r>
        <w:separator/>
      </w:r>
    </w:p>
  </w:endnote>
  <w:endnote w:type="continuationSeparator" w:id="0">
    <w:p w:rsidR="002E674C" w:rsidRDefault="002E674C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74C" w:rsidRDefault="002E674C" w:rsidP="00FC5D11">
      <w:pPr>
        <w:spacing w:after="0" w:line="240" w:lineRule="auto"/>
      </w:pPr>
      <w:r>
        <w:separator/>
      </w:r>
    </w:p>
  </w:footnote>
  <w:footnote w:type="continuationSeparator" w:id="0">
    <w:p w:rsidR="002E674C" w:rsidRDefault="002E674C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362550"/>
      <w:docPartObj>
        <w:docPartGallery w:val="Page Numbers (Top of Page)"/>
        <w:docPartUnique/>
      </w:docPartObj>
    </w:sdtPr>
    <w:sdtEndPr/>
    <w:sdtContent>
      <w:p w:rsidR="001C1CB6" w:rsidRDefault="001C1C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8D4">
          <w:rPr>
            <w:noProof/>
          </w:rPr>
          <w:t>8</w:t>
        </w:r>
        <w:r>
          <w:fldChar w:fldCharType="end"/>
        </w:r>
      </w:p>
    </w:sdtContent>
  </w:sdt>
  <w:p w:rsidR="001C1CB6" w:rsidRDefault="001C1C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0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0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26186"/>
    <w:rsid w:val="00056B0D"/>
    <w:rsid w:val="000D6B98"/>
    <w:rsid w:val="000E13E8"/>
    <w:rsid w:val="00100A24"/>
    <w:rsid w:val="0015090D"/>
    <w:rsid w:val="00192BF9"/>
    <w:rsid w:val="001C1CB6"/>
    <w:rsid w:val="001C5261"/>
    <w:rsid w:val="001D40B5"/>
    <w:rsid w:val="001F2470"/>
    <w:rsid w:val="0020673E"/>
    <w:rsid w:val="00215588"/>
    <w:rsid w:val="00236EA3"/>
    <w:rsid w:val="002372C8"/>
    <w:rsid w:val="00246ABB"/>
    <w:rsid w:val="00247419"/>
    <w:rsid w:val="0025076D"/>
    <w:rsid w:val="00252779"/>
    <w:rsid w:val="0028478E"/>
    <w:rsid w:val="002859E2"/>
    <w:rsid w:val="002900C3"/>
    <w:rsid w:val="002910F0"/>
    <w:rsid w:val="002B20B0"/>
    <w:rsid w:val="002E674C"/>
    <w:rsid w:val="0034795E"/>
    <w:rsid w:val="0036330F"/>
    <w:rsid w:val="00394B1B"/>
    <w:rsid w:val="003A23AB"/>
    <w:rsid w:val="003B2514"/>
    <w:rsid w:val="003E1660"/>
    <w:rsid w:val="003E6209"/>
    <w:rsid w:val="00415BA4"/>
    <w:rsid w:val="00417B22"/>
    <w:rsid w:val="00423A0E"/>
    <w:rsid w:val="00445F33"/>
    <w:rsid w:val="00457829"/>
    <w:rsid w:val="00465DE1"/>
    <w:rsid w:val="00493B51"/>
    <w:rsid w:val="004C4714"/>
    <w:rsid w:val="004C6187"/>
    <w:rsid w:val="004E1B85"/>
    <w:rsid w:val="004E557C"/>
    <w:rsid w:val="004F3635"/>
    <w:rsid w:val="004F6F34"/>
    <w:rsid w:val="0053595A"/>
    <w:rsid w:val="00541ED0"/>
    <w:rsid w:val="0056406D"/>
    <w:rsid w:val="00577D09"/>
    <w:rsid w:val="005A3473"/>
    <w:rsid w:val="005E3074"/>
    <w:rsid w:val="00615BA1"/>
    <w:rsid w:val="00657A4B"/>
    <w:rsid w:val="00662C78"/>
    <w:rsid w:val="006648F2"/>
    <w:rsid w:val="006667A7"/>
    <w:rsid w:val="006A6EEF"/>
    <w:rsid w:val="007338D4"/>
    <w:rsid w:val="00741250"/>
    <w:rsid w:val="00741551"/>
    <w:rsid w:val="0077108F"/>
    <w:rsid w:val="00776115"/>
    <w:rsid w:val="007E56CF"/>
    <w:rsid w:val="007E67EB"/>
    <w:rsid w:val="007F12D1"/>
    <w:rsid w:val="008159BA"/>
    <w:rsid w:val="0082294E"/>
    <w:rsid w:val="00827ECF"/>
    <w:rsid w:val="00857B8F"/>
    <w:rsid w:val="00874074"/>
    <w:rsid w:val="008A08F9"/>
    <w:rsid w:val="008A4340"/>
    <w:rsid w:val="008A6A61"/>
    <w:rsid w:val="008D3765"/>
    <w:rsid w:val="008E5CD2"/>
    <w:rsid w:val="008F0842"/>
    <w:rsid w:val="00934AA6"/>
    <w:rsid w:val="00945985"/>
    <w:rsid w:val="009518E8"/>
    <w:rsid w:val="00985407"/>
    <w:rsid w:val="0099170D"/>
    <w:rsid w:val="009A284E"/>
    <w:rsid w:val="009A5ACC"/>
    <w:rsid w:val="009D6D60"/>
    <w:rsid w:val="00A41D23"/>
    <w:rsid w:val="00A45917"/>
    <w:rsid w:val="00AE2765"/>
    <w:rsid w:val="00AF4B12"/>
    <w:rsid w:val="00B17AE7"/>
    <w:rsid w:val="00B41310"/>
    <w:rsid w:val="00B53D8B"/>
    <w:rsid w:val="00B6375D"/>
    <w:rsid w:val="00B66DBB"/>
    <w:rsid w:val="00B8558A"/>
    <w:rsid w:val="00BE6A5E"/>
    <w:rsid w:val="00C143A7"/>
    <w:rsid w:val="00C16865"/>
    <w:rsid w:val="00C67232"/>
    <w:rsid w:val="00C71C1B"/>
    <w:rsid w:val="00C757E7"/>
    <w:rsid w:val="00C82CB0"/>
    <w:rsid w:val="00C92F3D"/>
    <w:rsid w:val="00C95A34"/>
    <w:rsid w:val="00CB0F8D"/>
    <w:rsid w:val="00CB1DD9"/>
    <w:rsid w:val="00CD78E9"/>
    <w:rsid w:val="00D02588"/>
    <w:rsid w:val="00D44856"/>
    <w:rsid w:val="00D50D48"/>
    <w:rsid w:val="00D51731"/>
    <w:rsid w:val="00D51D26"/>
    <w:rsid w:val="00D72666"/>
    <w:rsid w:val="00D812C3"/>
    <w:rsid w:val="00D84AEB"/>
    <w:rsid w:val="00D94B73"/>
    <w:rsid w:val="00DD74B2"/>
    <w:rsid w:val="00E11154"/>
    <w:rsid w:val="00E61590"/>
    <w:rsid w:val="00E857C4"/>
    <w:rsid w:val="00ED3F7E"/>
    <w:rsid w:val="00F12555"/>
    <w:rsid w:val="00F63D06"/>
    <w:rsid w:val="00F9390D"/>
    <w:rsid w:val="00F97F19"/>
    <w:rsid w:val="00FA50C1"/>
    <w:rsid w:val="00FC5D1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C4A38-93EB-4A4B-9479-C81F5746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Басова Екатерина Александровна</cp:lastModifiedBy>
  <cp:revision>25</cp:revision>
  <cp:lastPrinted>2015-04-27T11:37:00Z</cp:lastPrinted>
  <dcterms:created xsi:type="dcterms:W3CDTF">2015-04-27T07:09:00Z</dcterms:created>
  <dcterms:modified xsi:type="dcterms:W3CDTF">2015-05-21T08:08:00Z</dcterms:modified>
</cp:coreProperties>
</file>